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DC1B08" w:rsidP="00DC1B08">
      <w:pPr>
        <w:spacing w:line="480" w:lineRule="auto"/>
        <w:jc w:val="center"/>
        <w:rPr>
          <w:rFonts w:ascii="Times New Roman" w:hAnsi="Times New Roman" w:cs="Times New Roman"/>
          <w:sz w:val="24"/>
          <w:szCs w:val="24"/>
        </w:rPr>
      </w:pPr>
    </w:p>
    <w:p w:rsidR="0080412D" w:rsidP="00DC1B08">
      <w:pPr>
        <w:spacing w:line="480" w:lineRule="auto"/>
        <w:jc w:val="center"/>
        <w:rPr>
          <w:rFonts w:ascii="Times New Roman" w:hAnsi="Times New Roman" w:cs="Times New Roman"/>
          <w:sz w:val="24"/>
          <w:szCs w:val="24"/>
        </w:rPr>
      </w:pPr>
      <w:r>
        <w:rPr>
          <w:rFonts w:ascii="Times New Roman" w:hAnsi="Times New Roman" w:cs="Times New Roman"/>
          <w:sz w:val="24"/>
          <w:szCs w:val="24"/>
        </w:rPr>
        <w:t>Medical Staff Shortage</w:t>
      </w:r>
    </w:p>
    <w:p w:rsidR="00DC1B08" w:rsidP="00DC1B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C1B08" w:rsidP="00DC1B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C1B08" w:rsidRPr="00DC1B08" w:rsidP="00DC1B08">
      <w:pPr>
        <w:rPr>
          <w:rFonts w:ascii="Times New Roman" w:hAnsi="Times New Roman" w:cs="Times New Roman"/>
          <w:sz w:val="24"/>
          <w:szCs w:val="24"/>
        </w:rPr>
      </w:pPr>
    </w:p>
    <w:p w:rsidR="00DC1B08" w:rsidRPr="00DC1B08" w:rsidP="00DC1B08">
      <w:pPr>
        <w:rPr>
          <w:rFonts w:ascii="Times New Roman" w:hAnsi="Times New Roman" w:cs="Times New Roman"/>
          <w:sz w:val="24"/>
          <w:szCs w:val="24"/>
        </w:rPr>
      </w:pPr>
    </w:p>
    <w:p w:rsidR="00DC1B08" w:rsidRPr="00DC1B08" w:rsidP="00DC1B08">
      <w:pPr>
        <w:rPr>
          <w:rFonts w:ascii="Times New Roman" w:hAnsi="Times New Roman" w:cs="Times New Roman"/>
          <w:sz w:val="24"/>
          <w:szCs w:val="24"/>
        </w:rPr>
      </w:pPr>
    </w:p>
    <w:p w:rsidR="00DC1B08" w:rsidRPr="00DC1B08" w:rsidP="00DC1B08">
      <w:pPr>
        <w:rPr>
          <w:rFonts w:ascii="Times New Roman" w:hAnsi="Times New Roman" w:cs="Times New Roman"/>
          <w:sz w:val="24"/>
          <w:szCs w:val="24"/>
        </w:rPr>
      </w:pPr>
    </w:p>
    <w:p w:rsidR="00DC1B08" w:rsidRPr="00DC1B08" w:rsidP="00DC1B08">
      <w:pPr>
        <w:rPr>
          <w:rFonts w:ascii="Times New Roman" w:hAnsi="Times New Roman" w:cs="Times New Roman"/>
          <w:sz w:val="24"/>
          <w:szCs w:val="24"/>
        </w:rPr>
      </w:pPr>
    </w:p>
    <w:p w:rsidR="00DC1B08" w:rsidP="00DC1B08">
      <w:pPr>
        <w:rPr>
          <w:rFonts w:ascii="Times New Roman" w:hAnsi="Times New Roman" w:cs="Times New Roman"/>
          <w:sz w:val="24"/>
          <w:szCs w:val="24"/>
        </w:rPr>
      </w:pPr>
    </w:p>
    <w:p w:rsidR="00DC1B08" w:rsidP="00DC1B08">
      <w:pPr>
        <w:rPr>
          <w:rFonts w:ascii="Times New Roman" w:hAnsi="Times New Roman" w:cs="Times New Roman"/>
          <w:sz w:val="24"/>
          <w:szCs w:val="24"/>
        </w:rPr>
      </w:pPr>
    </w:p>
    <w:p w:rsidR="00DC1B08" w:rsidP="006945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Medical </w:t>
      </w:r>
      <w:r w:rsidR="0069450F">
        <w:rPr>
          <w:rFonts w:ascii="Times New Roman" w:hAnsi="Times New Roman" w:cs="Times New Roman"/>
          <w:sz w:val="24"/>
          <w:szCs w:val="24"/>
        </w:rPr>
        <w:t xml:space="preserve">Staff </w:t>
      </w:r>
      <w:r>
        <w:rPr>
          <w:rFonts w:ascii="Times New Roman" w:hAnsi="Times New Roman" w:cs="Times New Roman"/>
          <w:sz w:val="24"/>
          <w:szCs w:val="24"/>
        </w:rPr>
        <w:t>Shortage</w:t>
      </w:r>
    </w:p>
    <w:p w:rsidR="00B268C6" w:rsidP="00B268C6">
      <w:pPr>
        <w:spacing w:line="480" w:lineRule="auto"/>
        <w:rPr>
          <w:rFonts w:ascii="Times New Roman" w:hAnsi="Times New Roman" w:cs="Times New Roman"/>
          <w:sz w:val="24"/>
          <w:szCs w:val="24"/>
        </w:rPr>
      </w:pPr>
      <w:r>
        <w:rPr>
          <w:rFonts w:ascii="Times New Roman" w:hAnsi="Times New Roman" w:cs="Times New Roman"/>
          <w:sz w:val="24"/>
          <w:szCs w:val="24"/>
        </w:rPr>
        <w:tab/>
      </w:r>
      <w:r w:rsidRPr="00B268C6">
        <w:rPr>
          <w:rFonts w:ascii="Times New Roman" w:hAnsi="Times New Roman" w:cs="Times New Roman"/>
          <w:sz w:val="24"/>
          <w:szCs w:val="24"/>
        </w:rPr>
        <w:t xml:space="preserve">There is </w:t>
      </w:r>
      <w:r w:rsidRPr="00B268C6">
        <w:rPr>
          <w:rFonts w:ascii="Times New Roman" w:hAnsi="Times New Roman" w:cs="Times New Roman"/>
          <w:sz w:val="24"/>
          <w:szCs w:val="24"/>
        </w:rPr>
        <w:t>an estimation</w:t>
      </w:r>
      <w:r w:rsidRPr="00B268C6">
        <w:rPr>
          <w:rFonts w:ascii="Times New Roman" w:hAnsi="Times New Roman" w:cs="Times New Roman"/>
          <w:sz w:val="24"/>
          <w:szCs w:val="24"/>
        </w:rPr>
        <w:t xml:space="preserve"> that the nursing shortage will be more severe and have a longer duration than has been previously experienced.  Old fashioned strategies implemented by employers will not stop workers from leaving the field. The contributing factors are the aging population of professional nurses, low unemployment, schedules, technology, violence at work, and unsafe nurse-patient ratios. For continuous change and guarantee of an adequate supply of nurses, solutions must be developed in several areas: education, healthcare delivery systems, rule and regulations, and ongoing cooperation between nurses and employers. </w:t>
      </w:r>
      <w:r>
        <w:rPr>
          <w:rFonts w:ascii="Times New Roman" w:hAnsi="Times New Roman" w:cs="Times New Roman"/>
          <w:sz w:val="24"/>
          <w:szCs w:val="24"/>
        </w:rPr>
        <w:t>Therefore, this</w:t>
      </w:r>
      <w:r w:rsidRPr="00B268C6">
        <w:rPr>
          <w:rFonts w:ascii="Times New Roman" w:hAnsi="Times New Roman" w:cs="Times New Roman"/>
          <w:sz w:val="24"/>
          <w:szCs w:val="24"/>
        </w:rPr>
        <w:t xml:space="preserve"> shortage requires a collaborative effort among nursing leaders in practice and education, health care managers, lawmakers, and the media. This paper outline contains several ideas of </w:t>
      </w:r>
      <w:r w:rsidRPr="00B268C6" w:rsidR="00126C90">
        <w:rPr>
          <w:rFonts w:ascii="Times New Roman" w:hAnsi="Times New Roman" w:cs="Times New Roman"/>
          <w:sz w:val="24"/>
          <w:szCs w:val="24"/>
        </w:rPr>
        <w:t>solutions;</w:t>
      </w:r>
      <w:r w:rsidRPr="00B268C6">
        <w:rPr>
          <w:rFonts w:ascii="Times New Roman" w:hAnsi="Times New Roman" w:cs="Times New Roman"/>
          <w:sz w:val="24"/>
          <w:szCs w:val="24"/>
        </w:rPr>
        <w:t xml:space="preserve"> some already have been implemented in the US; whereas other</w:t>
      </w:r>
      <w:r w:rsidR="00126C90">
        <w:rPr>
          <w:rFonts w:ascii="Times New Roman" w:hAnsi="Times New Roman" w:cs="Times New Roman"/>
          <w:sz w:val="24"/>
          <w:szCs w:val="24"/>
        </w:rPr>
        <w:t>s</w:t>
      </w:r>
      <w:r w:rsidRPr="00B268C6">
        <w:rPr>
          <w:rFonts w:ascii="Times New Roman" w:hAnsi="Times New Roman" w:cs="Times New Roman"/>
          <w:sz w:val="24"/>
          <w:szCs w:val="24"/>
        </w:rPr>
        <w:t xml:space="preserve"> are still undeveloped. The certainty in this problem is that</w:t>
      </w:r>
      <w:r w:rsidR="00126C90">
        <w:rPr>
          <w:rFonts w:ascii="Times New Roman" w:hAnsi="Times New Roman" w:cs="Times New Roman"/>
          <w:sz w:val="24"/>
          <w:szCs w:val="24"/>
        </w:rPr>
        <w:t xml:space="preserve"> the number of nurses will continue to diminish unless the stakeholders find holistic solutions to the same.</w:t>
      </w:r>
      <w:r w:rsidRPr="00B268C6">
        <w:rPr>
          <w:rFonts w:ascii="Times New Roman" w:hAnsi="Times New Roman" w:cs="Times New Roman"/>
          <w:sz w:val="24"/>
          <w:szCs w:val="24"/>
        </w:rPr>
        <w:t xml:space="preserve"> With mutual cooperation between nurses, employers, and lawmakers</w:t>
      </w:r>
      <w:r w:rsidR="00126C90">
        <w:rPr>
          <w:rFonts w:ascii="Times New Roman" w:hAnsi="Times New Roman" w:cs="Times New Roman"/>
          <w:sz w:val="24"/>
          <w:szCs w:val="24"/>
        </w:rPr>
        <w:t>, the</w:t>
      </w:r>
      <w:r w:rsidRPr="00B268C6">
        <w:rPr>
          <w:rFonts w:ascii="Times New Roman" w:hAnsi="Times New Roman" w:cs="Times New Roman"/>
          <w:sz w:val="24"/>
          <w:szCs w:val="24"/>
        </w:rPr>
        <w:t xml:space="preserve"> shortage in healthcare workforce can be successfully diminished or eliminated within the next few years.</w:t>
      </w:r>
    </w:p>
    <w:p w:rsidR="00C97663" w:rsidP="00B268C6">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26C90">
        <w:rPr>
          <w:rFonts w:ascii="Times New Roman" w:hAnsi="Times New Roman" w:cs="Times New Roman"/>
          <w:sz w:val="24"/>
          <w:szCs w:val="24"/>
        </w:rPr>
        <w:t xml:space="preserve">The collaboration between nurses, employers, and the government is essential for future changes in the nursing sector. </w:t>
      </w:r>
      <w:r w:rsidRPr="00B268C6">
        <w:rPr>
          <w:rFonts w:ascii="Times New Roman" w:hAnsi="Times New Roman" w:cs="Times New Roman"/>
          <w:sz w:val="24"/>
          <w:szCs w:val="24"/>
        </w:rPr>
        <w:t>Shortage of staffing is one of the most prominent reasons why nurses are subjected to making medical errors on the job. Being "overworked" and working in the setting where unsafe patient-nurse ratio causes nurses to become burned out and leave. Therefore, the workplaces strategies should be closely investigated in cooperation with management and lawmakers who establish state patient-nurse ratios.</w:t>
      </w:r>
      <w:r>
        <w:rPr>
          <w:rFonts w:ascii="Times New Roman" w:hAnsi="Times New Roman" w:cs="Times New Roman"/>
          <w:sz w:val="24"/>
          <w:szCs w:val="24"/>
        </w:rPr>
        <w:t xml:space="preserve"> </w:t>
      </w:r>
      <w:r w:rsidR="00332358">
        <w:rPr>
          <w:rFonts w:ascii="Times New Roman" w:hAnsi="Times New Roman" w:cs="Times New Roman"/>
          <w:sz w:val="24"/>
          <w:szCs w:val="24"/>
        </w:rPr>
        <w:t>“</w:t>
      </w:r>
      <w:r w:rsidRPr="00332358">
        <w:rPr>
          <w:rFonts w:ascii="Times New Roman" w:hAnsi="Times New Roman" w:cs="Times New Roman"/>
          <w:b/>
          <w:sz w:val="24"/>
          <w:szCs w:val="24"/>
        </w:rPr>
        <w:t>According to the World</w:t>
      </w:r>
      <w:r w:rsidRPr="00332358" w:rsidR="00332358">
        <w:rPr>
          <w:rFonts w:ascii="Times New Roman" w:hAnsi="Times New Roman" w:cs="Times New Roman"/>
          <w:b/>
          <w:sz w:val="24"/>
          <w:szCs w:val="24"/>
        </w:rPr>
        <w:t xml:space="preserve"> Health Statistics Report (</w:t>
      </w:r>
      <w:r w:rsidR="00866D21">
        <w:rPr>
          <w:rFonts w:ascii="Times New Roman" w:hAnsi="Times New Roman" w:cs="Times New Roman"/>
          <w:b/>
          <w:sz w:val="24"/>
          <w:szCs w:val="24"/>
        </w:rPr>
        <w:t xml:space="preserve">WHO, </w:t>
      </w:r>
      <w:r w:rsidRPr="00332358">
        <w:rPr>
          <w:rFonts w:ascii="Times New Roman" w:hAnsi="Times New Roman" w:cs="Times New Roman"/>
          <w:b/>
          <w:sz w:val="24"/>
          <w:szCs w:val="24"/>
        </w:rPr>
        <w:t>2013),</w:t>
      </w:r>
      <w:r w:rsidRPr="00B268C6">
        <w:rPr>
          <w:rFonts w:ascii="Times New Roman" w:hAnsi="Times New Roman" w:cs="Times New Roman"/>
          <w:sz w:val="24"/>
          <w:szCs w:val="24"/>
        </w:rPr>
        <w:t xml:space="preserve"> </w:t>
      </w:r>
      <w:r w:rsidRPr="00F41702">
        <w:rPr>
          <w:rFonts w:ascii="Times New Roman" w:hAnsi="Times New Roman" w:cs="Times New Roman"/>
          <w:b/>
          <w:sz w:val="24"/>
          <w:szCs w:val="24"/>
        </w:rPr>
        <w:t>there are approximately 29 million nurses and midwives in the world, with 3.9 million of those individuals in the United States</w:t>
      </w:r>
      <w:r w:rsidR="00866D21">
        <w:rPr>
          <w:rFonts w:ascii="Times New Roman" w:hAnsi="Times New Roman" w:cs="Times New Roman"/>
          <w:b/>
          <w:sz w:val="24"/>
          <w:szCs w:val="24"/>
        </w:rPr>
        <w:t xml:space="preserve">. </w:t>
      </w:r>
      <w:r w:rsidRPr="00866D21">
        <w:rPr>
          <w:rFonts w:ascii="Times New Roman" w:hAnsi="Times New Roman" w:cs="Times New Roman"/>
          <w:b/>
          <w:sz w:val="24"/>
          <w:szCs w:val="24"/>
        </w:rPr>
        <w:t xml:space="preserve">Estimates </w:t>
      </w:r>
      <w:r w:rsidRPr="00866D21">
        <w:rPr>
          <w:rFonts w:ascii="Times New Roman" w:hAnsi="Times New Roman" w:cs="Times New Roman"/>
          <w:b/>
          <w:sz w:val="24"/>
          <w:szCs w:val="24"/>
        </w:rPr>
        <w:t>of upwards of one million additional nurses will be needed by 2020</w:t>
      </w:r>
      <w:r w:rsidR="00866D21">
        <w:rPr>
          <w:rFonts w:ascii="Times New Roman" w:hAnsi="Times New Roman" w:cs="Times New Roman"/>
          <w:sz w:val="24"/>
          <w:szCs w:val="24"/>
        </w:rPr>
        <w:t xml:space="preserve">” </w:t>
      </w:r>
      <w:r w:rsidRPr="00866D21" w:rsidR="00866D21">
        <w:rPr>
          <w:rFonts w:ascii="Times New Roman" w:hAnsi="Times New Roman" w:cs="Times New Roman"/>
          <w:b/>
          <w:sz w:val="24"/>
          <w:szCs w:val="24"/>
        </w:rPr>
        <w:t>(Haddad &amp; Toney-Butler, 2019).</w:t>
      </w:r>
      <w:r w:rsidR="00126C90">
        <w:rPr>
          <w:rFonts w:ascii="Times New Roman" w:hAnsi="Times New Roman" w:cs="Times New Roman"/>
          <w:sz w:val="24"/>
          <w:szCs w:val="24"/>
        </w:rPr>
        <w:t xml:space="preserve"> The empirical evidence shows that there is a deficit, and nurses need to be given incentives such as leaves, promotions, and salary incr</w:t>
      </w:r>
      <w:r w:rsidR="00F41702">
        <w:rPr>
          <w:rFonts w:ascii="Times New Roman" w:hAnsi="Times New Roman" w:cs="Times New Roman"/>
          <w:sz w:val="24"/>
          <w:szCs w:val="24"/>
        </w:rPr>
        <w:t xml:space="preserve">ements to increase their productivity. </w:t>
      </w:r>
      <w:r>
        <w:rPr>
          <w:rFonts w:ascii="Times New Roman" w:hAnsi="Times New Roman" w:cs="Times New Roman"/>
          <w:sz w:val="24"/>
          <w:szCs w:val="24"/>
        </w:rPr>
        <w:t xml:space="preserve"> </w:t>
      </w:r>
      <w:r w:rsidRPr="00F41702">
        <w:rPr>
          <w:rFonts w:ascii="Times New Roman" w:hAnsi="Times New Roman" w:cs="Times New Roman"/>
          <w:b/>
          <w:sz w:val="24"/>
          <w:szCs w:val="24"/>
        </w:rPr>
        <w:t xml:space="preserve">Nursing shortages lead to errors, higher morbidity, and mortality rates </w:t>
      </w:r>
      <w:r w:rsidRPr="00866D21">
        <w:rPr>
          <w:rFonts w:ascii="Times New Roman" w:hAnsi="Times New Roman" w:cs="Times New Roman"/>
          <w:b/>
          <w:sz w:val="24"/>
          <w:szCs w:val="24"/>
        </w:rPr>
        <w:t>(</w:t>
      </w:r>
      <w:r w:rsidRPr="00866D21" w:rsidR="00866D21">
        <w:rPr>
          <w:rFonts w:ascii="Times New Roman" w:hAnsi="Times New Roman" w:cs="Times New Roman"/>
          <w:b/>
          <w:sz w:val="24"/>
          <w:szCs w:val="24"/>
        </w:rPr>
        <w:t>Haddad &amp; Toney Butler, 2019</w:t>
      </w:r>
      <w:r w:rsidRPr="00866D21">
        <w:rPr>
          <w:rFonts w:ascii="Times New Roman" w:hAnsi="Times New Roman" w:cs="Times New Roman"/>
          <w:b/>
          <w:sz w:val="24"/>
          <w:szCs w:val="24"/>
        </w:rPr>
        <w:t>).</w:t>
      </w:r>
      <w:r>
        <w:rPr>
          <w:rFonts w:ascii="Times New Roman" w:hAnsi="Times New Roman" w:cs="Times New Roman"/>
          <w:sz w:val="24"/>
          <w:szCs w:val="24"/>
        </w:rPr>
        <w:t xml:space="preserve"> </w:t>
      </w:r>
      <w:r w:rsidR="00F41702">
        <w:rPr>
          <w:rFonts w:ascii="Times New Roman" w:hAnsi="Times New Roman" w:cs="Times New Roman"/>
          <w:sz w:val="24"/>
          <w:szCs w:val="24"/>
        </w:rPr>
        <w:t xml:space="preserve">Strategic nursing policies will also help attract more individuals to the profession; therefore, creating a larger nursing pool in the future. </w:t>
      </w:r>
      <w:r w:rsidRPr="00866D21" w:rsidR="00866D21">
        <w:rPr>
          <w:rFonts w:ascii="Times New Roman" w:hAnsi="Times New Roman" w:cs="Times New Roman"/>
          <w:b/>
          <w:sz w:val="24"/>
          <w:szCs w:val="24"/>
        </w:rPr>
        <w:t xml:space="preserve">According to Lisa M. Haddad and </w:t>
      </w:r>
      <w:r w:rsidRPr="00866D21" w:rsidR="00F41702">
        <w:rPr>
          <w:rFonts w:ascii="Times New Roman" w:hAnsi="Times New Roman" w:cs="Times New Roman"/>
          <w:b/>
          <w:sz w:val="24"/>
          <w:szCs w:val="24"/>
        </w:rPr>
        <w:t>Tammy J. Toney-Butler</w:t>
      </w:r>
      <w:r w:rsidRPr="00866D21" w:rsidR="00866D21">
        <w:rPr>
          <w:rFonts w:ascii="Times New Roman" w:hAnsi="Times New Roman" w:cs="Times New Roman"/>
          <w:b/>
          <w:sz w:val="24"/>
          <w:szCs w:val="24"/>
        </w:rPr>
        <w:t xml:space="preserve"> (2019) </w:t>
      </w:r>
      <w:r w:rsidRPr="00866D21" w:rsidR="00F41702">
        <w:rPr>
          <w:rFonts w:ascii="Times New Roman" w:hAnsi="Times New Roman" w:cs="Times New Roman"/>
          <w:b/>
          <w:sz w:val="24"/>
          <w:szCs w:val="24"/>
        </w:rPr>
        <w:t xml:space="preserve"> </w:t>
      </w:r>
      <w:r w:rsidRPr="00F41702" w:rsidR="00F41702">
        <w:rPr>
          <w:rFonts w:ascii="Times New Roman" w:hAnsi="Times New Roman" w:cs="Times New Roman"/>
          <w:sz w:val="24"/>
          <w:szCs w:val="24"/>
        </w:rPr>
        <w:t xml:space="preserve">“ </w:t>
      </w:r>
      <w:r w:rsidRPr="00F41702" w:rsidR="00F41702">
        <w:rPr>
          <w:rFonts w:ascii="Times New Roman" w:hAnsi="Times New Roman" w:cs="Times New Roman"/>
          <w:b/>
          <w:sz w:val="24"/>
          <w:szCs w:val="24"/>
        </w:rPr>
        <w:t>In hospitals with high patient-to-nurse ratios, nurses experience burnout, dissatisfaction, and the patient’s experienced higher mortality and failure-to-rescue rates when compared to lower patient-to-nurse ratios</w:t>
      </w:r>
      <w:r w:rsidR="00F41702">
        <w:rPr>
          <w:rFonts w:ascii="Times New Roman" w:hAnsi="Times New Roman" w:cs="Times New Roman"/>
          <w:b/>
          <w:sz w:val="24"/>
          <w:szCs w:val="24"/>
        </w:rPr>
        <w:t>.</w:t>
      </w:r>
      <w:r w:rsidRPr="00F41702" w:rsidR="00F41702">
        <w:rPr>
          <w:rFonts w:ascii="Times New Roman" w:hAnsi="Times New Roman" w:cs="Times New Roman"/>
          <w:sz w:val="24"/>
          <w:szCs w:val="24"/>
        </w:rPr>
        <w:t>”</w:t>
      </w:r>
      <w:r>
        <w:rPr>
          <w:rFonts w:ascii="Times New Roman" w:hAnsi="Times New Roman" w:cs="Times New Roman"/>
          <w:sz w:val="24"/>
          <w:szCs w:val="24"/>
        </w:rPr>
        <w:t xml:space="preserve"> In this regard, a high patient-to-nurse ratio not only enhances the quality of care but also improves medical outcomes.</w:t>
      </w:r>
    </w:p>
    <w:p w:rsidR="00B268C6" w:rsidP="00B268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7663">
        <w:rPr>
          <w:rFonts w:ascii="Times New Roman" w:hAnsi="Times New Roman" w:cs="Times New Roman"/>
          <w:sz w:val="24"/>
          <w:szCs w:val="24"/>
        </w:rPr>
        <w:tab/>
        <w:t xml:space="preserve">Moreover, employers must actively cooperate with new nurses to provide good transitional training and help them to become empowered. </w:t>
      </w:r>
      <w:r w:rsidRPr="00B268C6">
        <w:rPr>
          <w:rFonts w:ascii="Times New Roman" w:hAnsi="Times New Roman" w:cs="Times New Roman"/>
          <w:sz w:val="24"/>
          <w:szCs w:val="24"/>
        </w:rPr>
        <w:t xml:space="preserve">Another important aspect of the nursing shortage problem is </w:t>
      </w:r>
      <w:r w:rsidRPr="00B268C6">
        <w:rPr>
          <w:rFonts w:ascii="Times New Roman" w:hAnsi="Times New Roman" w:cs="Times New Roman"/>
          <w:sz w:val="24"/>
          <w:szCs w:val="24"/>
        </w:rPr>
        <w:t>the development and implementation of ongoing training and employee friendly scheduling</w:t>
      </w:r>
      <w:r w:rsidR="00C97663">
        <w:rPr>
          <w:rFonts w:ascii="Times New Roman" w:hAnsi="Times New Roman" w:cs="Times New Roman"/>
          <w:sz w:val="24"/>
          <w:szCs w:val="24"/>
        </w:rPr>
        <w:t xml:space="preserve">. </w:t>
      </w:r>
      <w:r w:rsidRPr="00752BDA" w:rsidR="00752BDA">
        <w:rPr>
          <w:rFonts w:ascii="Times New Roman" w:hAnsi="Times New Roman" w:cs="Times New Roman"/>
          <w:b/>
          <w:sz w:val="24"/>
          <w:szCs w:val="24"/>
        </w:rPr>
        <w:t>Graduate nurses face numerous challenges such an increased number of patients with chronic illnesses, generational diversity in clinical settings, lack of experienced mentors, bullying, and performance anxiety (</w:t>
      </w:r>
      <w:r w:rsidRPr="00752BDA" w:rsidR="00752BDA">
        <w:rPr>
          <w:rFonts w:ascii="Times New Roman" w:hAnsi="Times New Roman" w:cs="Times New Roman"/>
          <w:b/>
          <w:sz w:val="24"/>
          <w:szCs w:val="24"/>
        </w:rPr>
        <w:t>Hofler</w:t>
      </w:r>
      <w:r w:rsidRPr="00752BDA" w:rsidR="00752BDA">
        <w:rPr>
          <w:rFonts w:ascii="Times New Roman" w:hAnsi="Times New Roman" w:cs="Times New Roman"/>
          <w:b/>
          <w:sz w:val="24"/>
          <w:szCs w:val="24"/>
        </w:rPr>
        <w:t>, 2016).</w:t>
      </w:r>
      <w:r w:rsidR="00752BDA">
        <w:rPr>
          <w:rFonts w:ascii="Times New Roman" w:hAnsi="Times New Roman" w:cs="Times New Roman"/>
          <w:sz w:val="24"/>
          <w:szCs w:val="24"/>
        </w:rPr>
        <w:t xml:space="preserve"> </w:t>
      </w:r>
      <w:r w:rsidRPr="00B268C6">
        <w:rPr>
          <w:rFonts w:ascii="Times New Roman" w:hAnsi="Times New Roman" w:cs="Times New Roman"/>
          <w:sz w:val="24"/>
          <w:szCs w:val="24"/>
        </w:rPr>
        <w:t>To rise in the number of working nurses' companies must use an onboarding program to make new graduate nurses feel welcome and to deliver good transitioning training. A professional onboarding package can ease new nurses into the job so they're less overwhelmed in the first few weeks at a new job. In effect, they will ensure high-quality care, thus increasin</w:t>
      </w:r>
      <w:r w:rsidR="00C97663">
        <w:rPr>
          <w:rFonts w:ascii="Times New Roman" w:hAnsi="Times New Roman" w:cs="Times New Roman"/>
          <w:sz w:val="24"/>
          <w:szCs w:val="24"/>
        </w:rPr>
        <w:t>g patient satisfaction. Also</w:t>
      </w:r>
      <w:r w:rsidRPr="00B268C6">
        <w:rPr>
          <w:rFonts w:ascii="Times New Roman" w:hAnsi="Times New Roman" w:cs="Times New Roman"/>
          <w:sz w:val="24"/>
          <w:szCs w:val="24"/>
        </w:rPr>
        <w:t>, managers who want to keep nurses on staff should invest in long-term training and professional development for nurses.</w:t>
      </w:r>
      <w:r>
        <w:rPr>
          <w:rFonts w:ascii="Times New Roman" w:hAnsi="Times New Roman" w:cs="Times New Roman"/>
          <w:sz w:val="24"/>
          <w:szCs w:val="24"/>
        </w:rPr>
        <w:t xml:space="preserve"> </w:t>
      </w:r>
      <w:r w:rsidRPr="0093326C">
        <w:rPr>
          <w:rFonts w:ascii="Times New Roman" w:hAnsi="Times New Roman" w:cs="Times New Roman"/>
          <w:b/>
          <w:sz w:val="24"/>
          <w:szCs w:val="24"/>
        </w:rPr>
        <w:t>Nurses need ongoing inform</w:t>
      </w:r>
      <w:r w:rsidRPr="0093326C" w:rsidR="00C97663">
        <w:rPr>
          <w:rFonts w:ascii="Times New Roman" w:hAnsi="Times New Roman" w:cs="Times New Roman"/>
          <w:b/>
          <w:sz w:val="24"/>
          <w:szCs w:val="24"/>
        </w:rPr>
        <w:t xml:space="preserve">atics training on </w:t>
      </w:r>
      <w:r w:rsidRPr="0093326C">
        <w:rPr>
          <w:rFonts w:ascii="Times New Roman" w:hAnsi="Times New Roman" w:cs="Times New Roman"/>
          <w:b/>
          <w:sz w:val="24"/>
          <w:szCs w:val="24"/>
        </w:rPr>
        <w:t>electronic</w:t>
      </w:r>
      <w:r w:rsidRPr="0093326C" w:rsidR="00C97663">
        <w:rPr>
          <w:rFonts w:ascii="Times New Roman" w:hAnsi="Times New Roman" w:cs="Times New Roman"/>
          <w:b/>
          <w:sz w:val="24"/>
          <w:szCs w:val="24"/>
        </w:rPr>
        <w:t xml:space="preserve"> charting as well as</w:t>
      </w:r>
      <w:r w:rsidRPr="0093326C">
        <w:rPr>
          <w:rFonts w:ascii="Times New Roman" w:hAnsi="Times New Roman" w:cs="Times New Roman"/>
          <w:b/>
          <w:sz w:val="24"/>
          <w:szCs w:val="24"/>
        </w:rPr>
        <w:t xml:space="preserve"> </w:t>
      </w:r>
      <w:r w:rsidRPr="0093326C">
        <w:rPr>
          <w:rFonts w:ascii="Times New Roman" w:hAnsi="Times New Roman" w:cs="Times New Roman"/>
          <w:b/>
          <w:sz w:val="24"/>
          <w:szCs w:val="24"/>
        </w:rPr>
        <w:t>Electronic Medical Record</w:t>
      </w:r>
      <w:r w:rsidRPr="0093326C" w:rsidR="00C97663">
        <w:rPr>
          <w:rFonts w:ascii="Times New Roman" w:hAnsi="Times New Roman" w:cs="Times New Roman"/>
          <w:b/>
          <w:sz w:val="24"/>
          <w:szCs w:val="24"/>
        </w:rPr>
        <w:t xml:space="preserve">s (EMRs) since these are </w:t>
      </w:r>
      <w:r w:rsidRPr="0093326C" w:rsidR="00332358">
        <w:rPr>
          <w:rFonts w:ascii="Times New Roman" w:hAnsi="Times New Roman" w:cs="Times New Roman"/>
          <w:b/>
          <w:sz w:val="24"/>
          <w:szCs w:val="24"/>
        </w:rPr>
        <w:t>booming</w:t>
      </w:r>
      <w:r w:rsidRPr="0093326C" w:rsidR="00C97663">
        <w:rPr>
          <w:rFonts w:ascii="Times New Roman" w:hAnsi="Times New Roman" w:cs="Times New Roman"/>
          <w:b/>
          <w:sz w:val="24"/>
          <w:szCs w:val="24"/>
        </w:rPr>
        <w:t xml:space="preserve"> problems that </w:t>
      </w:r>
      <w:r w:rsidRPr="0093326C" w:rsidR="0093326C">
        <w:rPr>
          <w:rFonts w:ascii="Times New Roman" w:hAnsi="Times New Roman" w:cs="Times New Roman"/>
          <w:b/>
          <w:sz w:val="24"/>
          <w:szCs w:val="24"/>
        </w:rPr>
        <w:t>cannot be overlooked (Haddad &amp; Toney Butler, 2019).</w:t>
      </w:r>
      <w:r w:rsidR="0093326C">
        <w:rPr>
          <w:rFonts w:ascii="Times New Roman" w:hAnsi="Times New Roman" w:cs="Times New Roman"/>
          <w:sz w:val="24"/>
          <w:szCs w:val="24"/>
        </w:rPr>
        <w:t xml:space="preserve"> </w:t>
      </w:r>
      <w:r w:rsidRPr="00B268C6">
        <w:rPr>
          <w:rFonts w:ascii="Times New Roman" w:hAnsi="Times New Roman" w:cs="Times New Roman"/>
          <w:sz w:val="24"/>
          <w:szCs w:val="24"/>
        </w:rPr>
        <w:t>In -house" training and Continuation Education Units should be offered quarterly so nurses would have a guarantee to keep their licenses up to date</w:t>
      </w:r>
      <w:r>
        <w:rPr>
          <w:rFonts w:ascii="Times New Roman" w:hAnsi="Times New Roman" w:cs="Times New Roman"/>
          <w:sz w:val="24"/>
          <w:szCs w:val="24"/>
        </w:rPr>
        <w:t xml:space="preserve">. </w:t>
      </w:r>
      <w:r w:rsidR="0093326C">
        <w:rPr>
          <w:rFonts w:ascii="Times New Roman" w:hAnsi="Times New Roman" w:cs="Times New Roman"/>
          <w:sz w:val="24"/>
          <w:szCs w:val="24"/>
        </w:rPr>
        <w:t>Besides, t</w:t>
      </w:r>
      <w:r w:rsidRPr="00B268C6">
        <w:rPr>
          <w:rFonts w:ascii="Times New Roman" w:hAnsi="Times New Roman" w:cs="Times New Roman"/>
          <w:sz w:val="24"/>
          <w:szCs w:val="24"/>
        </w:rPr>
        <w:t>uition reimbursement for nurses who want to advance their competencies should be implemented in cooperation with governmental programs.</w:t>
      </w:r>
    </w:p>
    <w:p w:rsidR="00B268C6" w:rsidP="00B268C6">
      <w:pPr>
        <w:spacing w:line="480" w:lineRule="auto"/>
        <w:rPr>
          <w:rFonts w:ascii="Times New Roman" w:hAnsi="Times New Roman" w:cs="Times New Roman"/>
          <w:sz w:val="24"/>
          <w:szCs w:val="24"/>
        </w:rPr>
      </w:pPr>
      <w:r>
        <w:rPr>
          <w:rFonts w:ascii="Times New Roman" w:hAnsi="Times New Roman" w:cs="Times New Roman"/>
          <w:sz w:val="24"/>
          <w:szCs w:val="24"/>
        </w:rPr>
        <w:tab/>
      </w:r>
      <w:r w:rsidR="0093326C">
        <w:rPr>
          <w:rFonts w:ascii="Times New Roman" w:hAnsi="Times New Roman" w:cs="Times New Roman"/>
          <w:sz w:val="24"/>
          <w:szCs w:val="24"/>
        </w:rPr>
        <w:t>In addition, e</w:t>
      </w:r>
      <w:r w:rsidRPr="0093326C" w:rsidR="0093326C">
        <w:rPr>
          <w:rFonts w:ascii="Times New Roman" w:hAnsi="Times New Roman" w:cs="Times New Roman"/>
          <w:sz w:val="24"/>
          <w:szCs w:val="24"/>
        </w:rPr>
        <w:t xml:space="preserve">mployers should be aware of the needs of their employees, especially nurses who are parents. There </w:t>
      </w:r>
      <w:r w:rsidRPr="0093326C" w:rsidR="0093326C">
        <w:rPr>
          <w:rFonts w:ascii="Times New Roman" w:hAnsi="Times New Roman" w:cs="Times New Roman"/>
          <w:sz w:val="24"/>
          <w:szCs w:val="24"/>
        </w:rPr>
        <w:t>is</w:t>
      </w:r>
      <w:r w:rsidRPr="0093326C" w:rsidR="0093326C">
        <w:rPr>
          <w:rFonts w:ascii="Times New Roman" w:hAnsi="Times New Roman" w:cs="Times New Roman"/>
          <w:sz w:val="24"/>
          <w:szCs w:val="24"/>
        </w:rPr>
        <w:t xml:space="preserve"> a growing number of nurses who are unable to work because the scheduling is not suitable and collides with their duties as mothers.</w:t>
      </w:r>
      <w:r w:rsidR="0093326C">
        <w:rPr>
          <w:rFonts w:ascii="Times New Roman" w:hAnsi="Times New Roman" w:cs="Times New Roman"/>
          <w:sz w:val="24"/>
          <w:szCs w:val="24"/>
        </w:rPr>
        <w:t xml:space="preserve"> </w:t>
      </w:r>
      <w:r w:rsidRPr="0093326C" w:rsidR="0093326C">
        <w:rPr>
          <w:rFonts w:ascii="Times New Roman" w:hAnsi="Times New Roman" w:cs="Times New Roman"/>
          <w:sz w:val="24"/>
          <w:szCs w:val="24"/>
        </w:rPr>
        <w:t>Nurses who enter the field are very often overburden</w:t>
      </w:r>
      <w:r w:rsidR="0093326C">
        <w:rPr>
          <w:rFonts w:ascii="Times New Roman" w:hAnsi="Times New Roman" w:cs="Times New Roman"/>
          <w:sz w:val="24"/>
          <w:szCs w:val="24"/>
        </w:rPr>
        <w:t>ed</w:t>
      </w:r>
      <w:r w:rsidRPr="0093326C" w:rsidR="0093326C">
        <w:rPr>
          <w:rFonts w:ascii="Times New Roman" w:hAnsi="Times New Roman" w:cs="Times New Roman"/>
          <w:sz w:val="24"/>
          <w:szCs w:val="24"/>
        </w:rPr>
        <w:t xml:space="preserve"> with </w:t>
      </w:r>
      <w:r w:rsidR="0093326C">
        <w:rPr>
          <w:rFonts w:ascii="Times New Roman" w:hAnsi="Times New Roman" w:cs="Times New Roman"/>
          <w:sz w:val="24"/>
          <w:szCs w:val="24"/>
        </w:rPr>
        <w:t xml:space="preserve">familial and personal issues that negatively impact their professional lives. </w:t>
      </w:r>
      <w:r w:rsidRPr="00B268C6">
        <w:rPr>
          <w:rFonts w:ascii="Times New Roman" w:hAnsi="Times New Roman" w:cs="Times New Roman"/>
          <w:sz w:val="24"/>
          <w:szCs w:val="24"/>
        </w:rPr>
        <w:t xml:space="preserve">Workplaces should offer altered schedules to accommodate the personal and professional needs of nurses. </w:t>
      </w:r>
      <w:r w:rsidRPr="00752BDA" w:rsidR="00752BDA">
        <w:rPr>
          <w:rFonts w:ascii="Times New Roman" w:hAnsi="Times New Roman" w:cs="Times New Roman"/>
          <w:b/>
          <w:sz w:val="24"/>
          <w:szCs w:val="24"/>
        </w:rPr>
        <w:t>There should be decision support systems within these workplaces to optimize nurses’ allocation to patients; consequently, minimizing the overall workload (</w:t>
      </w:r>
      <w:r w:rsidRPr="00752BDA" w:rsidR="00752BDA">
        <w:rPr>
          <w:rFonts w:ascii="Times New Roman" w:hAnsi="Times New Roman" w:cs="Times New Roman"/>
          <w:b/>
          <w:sz w:val="24"/>
          <w:szCs w:val="24"/>
        </w:rPr>
        <w:t>Benazzouz</w:t>
      </w:r>
      <w:r w:rsidRPr="00752BDA" w:rsidR="00752BDA">
        <w:rPr>
          <w:rFonts w:ascii="Times New Roman" w:hAnsi="Times New Roman" w:cs="Times New Roman"/>
          <w:b/>
          <w:sz w:val="24"/>
          <w:szCs w:val="24"/>
        </w:rPr>
        <w:t xml:space="preserve">, </w:t>
      </w:r>
      <w:r w:rsidRPr="00752BDA" w:rsidR="00752BDA">
        <w:rPr>
          <w:rFonts w:ascii="Times New Roman" w:hAnsi="Times New Roman" w:cs="Times New Roman"/>
          <w:b/>
          <w:sz w:val="24"/>
          <w:szCs w:val="24"/>
        </w:rPr>
        <w:t>Bellabdaoui</w:t>
      </w:r>
      <w:r w:rsidRPr="00752BDA" w:rsidR="00752BDA">
        <w:rPr>
          <w:rFonts w:ascii="Times New Roman" w:hAnsi="Times New Roman" w:cs="Times New Roman"/>
          <w:b/>
          <w:sz w:val="24"/>
          <w:szCs w:val="24"/>
        </w:rPr>
        <w:t xml:space="preserve">, &amp; </w:t>
      </w:r>
      <w:r w:rsidRPr="00752BDA" w:rsidR="00752BDA">
        <w:rPr>
          <w:rFonts w:ascii="Times New Roman" w:hAnsi="Times New Roman" w:cs="Times New Roman"/>
          <w:b/>
          <w:sz w:val="24"/>
          <w:szCs w:val="24"/>
        </w:rPr>
        <w:t>Abdelwahed</w:t>
      </w:r>
      <w:r w:rsidRPr="00752BDA" w:rsidR="00752BDA">
        <w:rPr>
          <w:rFonts w:ascii="Times New Roman" w:hAnsi="Times New Roman" w:cs="Times New Roman"/>
          <w:b/>
          <w:sz w:val="24"/>
          <w:szCs w:val="24"/>
        </w:rPr>
        <w:t>, 2015).</w:t>
      </w:r>
      <w:r w:rsidRPr="00B268C6">
        <w:rPr>
          <w:rFonts w:ascii="Times New Roman" w:hAnsi="Times New Roman" w:cs="Times New Roman"/>
          <w:sz w:val="24"/>
          <w:szCs w:val="24"/>
        </w:rPr>
        <w:t xml:space="preserve"> Achieving a personal and professional life balance is often difficult for nurses. A lot of nurses are working mothers, students or have to work in two different places; therefore, alternative schedules can help to keep them with current employers.  Nursing leaders can improve nurse recruitment and retention by offering variety of schedules for nurses that better accommodate both their personal and professional needs.</w:t>
      </w:r>
      <w:r>
        <w:rPr>
          <w:rFonts w:ascii="Times New Roman" w:hAnsi="Times New Roman" w:cs="Times New Roman"/>
          <w:sz w:val="24"/>
          <w:szCs w:val="24"/>
        </w:rPr>
        <w:t xml:space="preserve"> </w:t>
      </w:r>
      <w:r w:rsidRPr="0093326C" w:rsidR="0093326C">
        <w:rPr>
          <w:rFonts w:ascii="Times New Roman" w:hAnsi="Times New Roman" w:cs="Times New Roman"/>
          <w:b/>
          <w:sz w:val="24"/>
          <w:szCs w:val="24"/>
        </w:rPr>
        <w:t xml:space="preserve">According to Lisa M. Haddad and Tammy J. Toney-Butler (2019) </w:t>
      </w:r>
      <w:r w:rsidRPr="0093326C">
        <w:rPr>
          <w:rFonts w:ascii="Times New Roman" w:hAnsi="Times New Roman" w:cs="Times New Roman"/>
          <w:b/>
          <w:sz w:val="24"/>
          <w:szCs w:val="24"/>
        </w:rPr>
        <w:t>“Adding to the shortage problem is the fact that nursing is still majority women, and often during childbearing years, nurses will cut back or leave the profession altogether. Some may eventually return, but others may move to a new job.”</w:t>
      </w:r>
      <w:r>
        <w:rPr>
          <w:rFonts w:ascii="Times New Roman" w:hAnsi="Times New Roman" w:cs="Times New Roman"/>
          <w:sz w:val="24"/>
          <w:szCs w:val="24"/>
        </w:rPr>
        <w:t xml:space="preserve"> </w:t>
      </w:r>
      <w:r w:rsidR="0093326C">
        <w:rPr>
          <w:rFonts w:ascii="Times New Roman" w:hAnsi="Times New Roman" w:cs="Times New Roman"/>
          <w:sz w:val="24"/>
          <w:szCs w:val="24"/>
        </w:rPr>
        <w:t>In this regard, t</w:t>
      </w:r>
      <w:r w:rsidRPr="00B268C6">
        <w:rPr>
          <w:rFonts w:ascii="Times New Roman" w:hAnsi="Times New Roman" w:cs="Times New Roman"/>
          <w:sz w:val="24"/>
          <w:szCs w:val="24"/>
        </w:rPr>
        <w:t>here is a</w:t>
      </w:r>
      <w:r w:rsidR="0093326C">
        <w:rPr>
          <w:rFonts w:ascii="Times New Roman" w:hAnsi="Times New Roman" w:cs="Times New Roman"/>
          <w:sz w:val="24"/>
          <w:szCs w:val="24"/>
        </w:rPr>
        <w:t xml:space="preserve"> need for affordable day care units </w:t>
      </w:r>
      <w:r w:rsidRPr="00B268C6">
        <w:rPr>
          <w:rFonts w:ascii="Times New Roman" w:hAnsi="Times New Roman" w:cs="Times New Roman"/>
          <w:sz w:val="24"/>
          <w:szCs w:val="24"/>
        </w:rPr>
        <w:t>that belong</w:t>
      </w:r>
      <w:r w:rsidR="0093326C">
        <w:rPr>
          <w:rFonts w:ascii="Times New Roman" w:hAnsi="Times New Roman" w:cs="Times New Roman"/>
          <w:sz w:val="24"/>
          <w:szCs w:val="24"/>
        </w:rPr>
        <w:t xml:space="preserve"> preferably</w:t>
      </w:r>
      <w:r w:rsidRPr="00B268C6">
        <w:rPr>
          <w:rFonts w:ascii="Times New Roman" w:hAnsi="Times New Roman" w:cs="Times New Roman"/>
          <w:sz w:val="24"/>
          <w:szCs w:val="24"/>
        </w:rPr>
        <w:t xml:space="preserve"> to hospital</w:t>
      </w:r>
      <w:r w:rsidR="0093326C">
        <w:rPr>
          <w:rFonts w:ascii="Times New Roman" w:hAnsi="Times New Roman" w:cs="Times New Roman"/>
          <w:sz w:val="24"/>
          <w:szCs w:val="24"/>
        </w:rPr>
        <w:t>s</w:t>
      </w:r>
      <w:r w:rsidRPr="00B268C6">
        <w:rPr>
          <w:rFonts w:ascii="Times New Roman" w:hAnsi="Times New Roman" w:cs="Times New Roman"/>
          <w:sz w:val="24"/>
          <w:szCs w:val="24"/>
        </w:rPr>
        <w:t>. Some hospitals like UCLA USC or Olive View already implemented that idea.</w:t>
      </w:r>
      <w:r>
        <w:rPr>
          <w:rFonts w:ascii="Times New Roman" w:hAnsi="Times New Roman" w:cs="Times New Roman"/>
          <w:sz w:val="24"/>
          <w:szCs w:val="24"/>
        </w:rPr>
        <w:t xml:space="preserve"> </w:t>
      </w:r>
      <w:r w:rsidRPr="00B268C6">
        <w:rPr>
          <w:rFonts w:ascii="Times New Roman" w:hAnsi="Times New Roman" w:cs="Times New Roman"/>
          <w:sz w:val="24"/>
          <w:szCs w:val="24"/>
        </w:rPr>
        <w:t xml:space="preserve">Implementation of alternate schedules might bring </w:t>
      </w:r>
      <w:r w:rsidRPr="00B268C6">
        <w:rPr>
          <w:rFonts w:ascii="Times New Roman" w:hAnsi="Times New Roman" w:cs="Times New Roman"/>
          <w:sz w:val="24"/>
          <w:szCs w:val="24"/>
        </w:rPr>
        <w:t>more qualified nurses into the field.</w:t>
      </w:r>
      <w:r w:rsidR="00130CDD">
        <w:rPr>
          <w:rFonts w:ascii="Times New Roman" w:hAnsi="Times New Roman" w:cs="Times New Roman"/>
          <w:sz w:val="24"/>
          <w:szCs w:val="24"/>
        </w:rPr>
        <w:t xml:space="preserve"> </w:t>
      </w:r>
      <w:r w:rsidRPr="00130CDD" w:rsidR="00130CDD">
        <w:rPr>
          <w:rFonts w:ascii="Times New Roman" w:hAnsi="Times New Roman" w:cs="Times New Roman"/>
          <w:sz w:val="24"/>
          <w:szCs w:val="24"/>
        </w:rPr>
        <w:t>Adding on-site daycares and alternative schedules is vital to ensure continuity of work for nurses who were out of the field because they cannot leave their children anywhere
</w:t>
      </w:r>
    </w:p>
    <w:p w:rsidR="00B268C6" w:rsidRPr="00B268C6" w:rsidP="00B268C6">
      <w:pPr>
        <w:spacing w:line="480" w:lineRule="auto"/>
        <w:rPr>
          <w:rFonts w:ascii="Times New Roman" w:hAnsi="Times New Roman" w:cs="Times New Roman"/>
          <w:sz w:val="24"/>
          <w:szCs w:val="24"/>
        </w:rPr>
      </w:pPr>
      <w:r>
        <w:rPr>
          <w:rFonts w:ascii="Times New Roman" w:hAnsi="Times New Roman" w:cs="Times New Roman"/>
          <w:sz w:val="24"/>
          <w:szCs w:val="24"/>
        </w:rPr>
        <w:tab/>
      </w:r>
      <w:r w:rsidR="00130CDD">
        <w:rPr>
          <w:rFonts w:ascii="Times New Roman" w:hAnsi="Times New Roman" w:cs="Times New Roman"/>
          <w:sz w:val="24"/>
          <w:szCs w:val="24"/>
        </w:rPr>
        <w:t>In conclusion, t</w:t>
      </w:r>
      <w:r w:rsidRPr="00B268C6">
        <w:rPr>
          <w:rFonts w:ascii="Times New Roman" w:hAnsi="Times New Roman" w:cs="Times New Roman"/>
          <w:sz w:val="24"/>
          <w:szCs w:val="24"/>
        </w:rPr>
        <w:t>he most important factors that contribute to nursing shortage are nurse burnout caused by excessive workload, career versus a family with nurses leaving the workforce to raise their children; staffing ratios; technology; lack of proper training and scheduling. Good solutions encompass those areas and allow nurses to feel more empowered and confident in their jobs. As the nursing field is constantly changing and evolving employers, nurses, and lawmakers need to come together and cooperate until mutual satisfaction is achieved. It is a work of many people and government to ensure the continuation of the quality healthcare being delivered. 
</w:t>
      </w:r>
    </w:p>
    <w:p w:rsidR="00B268C6" w:rsidP="00B268C6">
      <w:pPr>
        <w:spacing w:line="480" w:lineRule="auto"/>
        <w:rPr>
          <w:rFonts w:ascii="Times New Roman" w:hAnsi="Times New Roman" w:cs="Times New Roman"/>
          <w:sz w:val="24"/>
          <w:szCs w:val="24"/>
        </w:rPr>
      </w:pPr>
    </w:p>
    <w:p w:rsidR="00B268C6" w:rsidP="00B268C6">
      <w:pPr>
        <w:spacing w:line="480" w:lineRule="auto"/>
        <w:rPr>
          <w:rFonts w:ascii="Times New Roman" w:hAnsi="Times New Roman" w:cs="Times New Roman"/>
          <w:sz w:val="24"/>
          <w:szCs w:val="24"/>
        </w:rPr>
      </w:pPr>
    </w:p>
    <w:p w:rsidR="00B268C6" w:rsidP="00B268C6">
      <w:pPr>
        <w:spacing w:line="480" w:lineRule="auto"/>
        <w:rPr>
          <w:rFonts w:ascii="Times New Roman" w:hAnsi="Times New Roman" w:cs="Times New Roman"/>
          <w:sz w:val="24"/>
          <w:szCs w:val="24"/>
        </w:rPr>
      </w:pPr>
    </w:p>
    <w:p w:rsidR="00B268C6" w:rsidP="00B268C6">
      <w:pPr>
        <w:spacing w:line="480" w:lineRule="auto"/>
        <w:rPr>
          <w:rFonts w:ascii="Times New Roman" w:hAnsi="Times New Roman" w:cs="Times New Roman"/>
          <w:sz w:val="24"/>
          <w:szCs w:val="24"/>
        </w:rPr>
      </w:pPr>
    </w:p>
    <w:p w:rsidR="00B268C6" w:rsidP="00B268C6">
      <w:pPr>
        <w:spacing w:line="480" w:lineRule="auto"/>
        <w:rPr>
          <w:rFonts w:ascii="Times New Roman" w:hAnsi="Times New Roman" w:cs="Times New Roman"/>
          <w:sz w:val="24"/>
          <w:szCs w:val="24"/>
        </w:rPr>
      </w:pPr>
    </w:p>
    <w:p w:rsidR="00B268C6" w:rsidP="00B268C6">
      <w:pPr>
        <w:spacing w:line="480" w:lineRule="auto"/>
        <w:rPr>
          <w:rFonts w:ascii="Times New Roman" w:hAnsi="Times New Roman" w:cs="Times New Roman"/>
          <w:sz w:val="24"/>
          <w:szCs w:val="24"/>
        </w:rPr>
      </w:pPr>
    </w:p>
    <w:p w:rsidR="00B268C6" w:rsidP="00B268C6">
      <w:pPr>
        <w:spacing w:line="480" w:lineRule="auto"/>
        <w:rPr>
          <w:rFonts w:ascii="Times New Roman" w:hAnsi="Times New Roman" w:cs="Times New Roman"/>
          <w:sz w:val="24"/>
          <w:szCs w:val="24"/>
        </w:rPr>
      </w:pPr>
    </w:p>
    <w:p w:rsidR="00130CDD" w:rsidP="00752BDA">
      <w:pPr>
        <w:spacing w:line="480" w:lineRule="auto"/>
        <w:rPr>
          <w:rFonts w:ascii="Times New Roman" w:hAnsi="Times New Roman" w:cs="Times New Roman"/>
          <w:sz w:val="24"/>
          <w:szCs w:val="24"/>
        </w:rPr>
      </w:pPr>
    </w:p>
    <w:p w:rsidR="00752BDA" w:rsidP="00752BDA">
      <w:pPr>
        <w:spacing w:line="480" w:lineRule="auto"/>
        <w:rPr>
          <w:rFonts w:ascii="Times New Roman" w:hAnsi="Times New Roman" w:cs="Times New Roman"/>
          <w:sz w:val="24"/>
          <w:szCs w:val="24"/>
        </w:rPr>
      </w:pPr>
    </w:p>
    <w:p w:rsidR="00B268C6" w:rsidP="00B268C6">
      <w:pPr>
        <w:spacing w:line="480" w:lineRule="auto"/>
        <w:jc w:val="center"/>
        <w:rPr>
          <w:rFonts w:ascii="Times New Roman" w:hAnsi="Times New Roman" w:cs="Times New Roman"/>
          <w:sz w:val="24"/>
          <w:szCs w:val="24"/>
        </w:rPr>
      </w:pPr>
      <w:r w:rsidRPr="00B268C6">
        <w:rPr>
          <w:rFonts w:ascii="Times New Roman" w:hAnsi="Times New Roman" w:cs="Times New Roman"/>
          <w:sz w:val="24"/>
          <w:szCs w:val="24"/>
        </w:rPr>
        <w:t>Reference</w:t>
      </w:r>
      <w:r>
        <w:rPr>
          <w:rFonts w:ascii="Times New Roman" w:hAnsi="Times New Roman" w:cs="Times New Roman"/>
          <w:sz w:val="24"/>
          <w:szCs w:val="24"/>
        </w:rPr>
        <w:t>s</w:t>
      </w:r>
    </w:p>
    <w:p w:rsidR="00752BDA" w:rsidP="00752BDA">
      <w:pPr>
        <w:spacing w:line="480" w:lineRule="auto"/>
        <w:rPr>
          <w:rFonts w:ascii="Times New Roman" w:hAnsi="Times New Roman" w:cs="Times New Roman"/>
          <w:sz w:val="24"/>
          <w:szCs w:val="24"/>
        </w:rPr>
      </w:pPr>
      <w:r>
        <w:rPr>
          <w:rFonts w:ascii="Times New Roman" w:hAnsi="Times New Roman" w:cs="Times New Roman"/>
          <w:sz w:val="24"/>
          <w:szCs w:val="24"/>
        </w:rPr>
        <w:t>Benazzouz</w:t>
      </w:r>
      <w:r>
        <w:rPr>
          <w:rFonts w:ascii="Times New Roman" w:hAnsi="Times New Roman" w:cs="Times New Roman"/>
          <w:sz w:val="24"/>
          <w:szCs w:val="24"/>
        </w:rPr>
        <w:t xml:space="preserve">, T., </w:t>
      </w:r>
      <w:r>
        <w:rPr>
          <w:rFonts w:ascii="Times New Roman" w:hAnsi="Times New Roman" w:cs="Times New Roman"/>
          <w:sz w:val="24"/>
          <w:szCs w:val="24"/>
        </w:rPr>
        <w:t>Bellabdaoui</w:t>
      </w:r>
      <w:r>
        <w:rPr>
          <w:rFonts w:ascii="Times New Roman" w:hAnsi="Times New Roman" w:cs="Times New Roman"/>
          <w:sz w:val="24"/>
          <w:szCs w:val="24"/>
        </w:rPr>
        <w:t xml:space="preserve">, A., &amp; </w:t>
      </w:r>
      <w:r>
        <w:rPr>
          <w:rFonts w:ascii="Times New Roman" w:hAnsi="Times New Roman" w:cs="Times New Roman"/>
          <w:sz w:val="24"/>
          <w:szCs w:val="24"/>
        </w:rPr>
        <w:t>Abdelwahed</w:t>
      </w:r>
      <w:r>
        <w:rPr>
          <w:rFonts w:ascii="Times New Roman" w:hAnsi="Times New Roman" w:cs="Times New Roman"/>
          <w:sz w:val="24"/>
          <w:szCs w:val="24"/>
        </w:rPr>
        <w:t>, E. (2015).</w:t>
      </w:r>
      <w:r>
        <w:rPr>
          <w:rFonts w:ascii="Times New Roman" w:hAnsi="Times New Roman" w:cs="Times New Roman"/>
          <w:sz w:val="24"/>
          <w:szCs w:val="24"/>
        </w:rPr>
        <w:t xml:space="preserve"> A literature review on nurses’</w:t>
      </w:r>
    </w:p>
    <w:p w:rsidR="00752BDA" w:rsidP="00752BDA">
      <w:pPr>
        <w:spacing w:line="480" w:lineRule="auto"/>
        <w:rPr>
          <w:rFonts w:ascii="Times New Roman" w:hAnsi="Times New Roman" w:cs="Times New Roman"/>
          <w:sz w:val="24"/>
          <w:szCs w:val="24"/>
        </w:rPr>
      </w:pPr>
      <w:r>
        <w:rPr>
          <w:rFonts w:ascii="Times New Roman" w:hAnsi="Times New Roman" w:cs="Times New Roman"/>
          <w:sz w:val="24"/>
          <w:szCs w:val="24"/>
        </w:rPr>
        <w:tab/>
      </w:r>
      <w:r w:rsidR="00466386">
        <w:rPr>
          <w:rFonts w:ascii="Times New Roman" w:hAnsi="Times New Roman" w:cs="Times New Roman"/>
          <w:sz w:val="24"/>
          <w:szCs w:val="24"/>
        </w:rPr>
        <w:t>p</w:t>
      </w:r>
      <w:r>
        <w:rPr>
          <w:rFonts w:ascii="Times New Roman" w:hAnsi="Times New Roman" w:cs="Times New Roman"/>
          <w:sz w:val="24"/>
          <w:szCs w:val="24"/>
        </w:rPr>
        <w:t>lanning</w:t>
      </w:r>
      <w:r>
        <w:rPr>
          <w:rFonts w:ascii="Times New Roman" w:hAnsi="Times New Roman" w:cs="Times New Roman"/>
          <w:sz w:val="24"/>
          <w:szCs w:val="24"/>
        </w:rPr>
        <w:t xml:space="preserve"> problems. </w:t>
      </w:r>
      <w:r w:rsidR="00466386">
        <w:rPr>
          <w:rFonts w:ascii="Times New Roman" w:hAnsi="Times New Roman" w:cs="Times New Roman"/>
          <w:sz w:val="24"/>
          <w:szCs w:val="24"/>
        </w:rPr>
        <w:t xml:space="preserve"> </w:t>
      </w:r>
      <w:r w:rsidRPr="00466386" w:rsidR="00466386">
        <w:rPr>
          <w:rFonts w:ascii="Times New Roman" w:hAnsi="Times New Roman" w:cs="Times New Roman"/>
          <w:i/>
          <w:sz w:val="24"/>
          <w:szCs w:val="24"/>
        </w:rPr>
        <w:t>International Journal of Mathematics and Computational</w:t>
      </w:r>
    </w:p>
    <w:p w:rsidR="00466386" w:rsidP="00752BDA">
      <w:pPr>
        <w:spacing w:line="480" w:lineRule="auto"/>
        <w:rPr>
          <w:rFonts w:ascii="Times New Roman" w:hAnsi="Times New Roman" w:cs="Times New Roman"/>
          <w:sz w:val="24"/>
          <w:szCs w:val="24"/>
        </w:rPr>
      </w:pPr>
      <w:r>
        <w:rPr>
          <w:rFonts w:ascii="Times New Roman" w:hAnsi="Times New Roman" w:cs="Times New Roman"/>
          <w:sz w:val="24"/>
          <w:szCs w:val="24"/>
        </w:rPr>
        <w:tab/>
        <w:t>Sciences, 1(5), 268-274.</w:t>
      </w:r>
    </w:p>
    <w:p w:rsidR="00B84181" w:rsidP="00752BDA">
      <w:pPr>
        <w:spacing w:line="480" w:lineRule="auto"/>
        <w:rPr>
          <w:rFonts w:ascii="Times New Roman" w:hAnsi="Times New Roman" w:cs="Times New Roman"/>
          <w:sz w:val="24"/>
          <w:szCs w:val="24"/>
        </w:rPr>
      </w:pPr>
      <w:r>
        <w:rPr>
          <w:rFonts w:ascii="Times New Roman" w:hAnsi="Times New Roman" w:cs="Times New Roman"/>
          <w:sz w:val="24"/>
          <w:szCs w:val="24"/>
        </w:rPr>
        <w:t>Haddad, L.M. &amp; Toney-Butler, T. J. (2019).</w:t>
      </w:r>
      <w:r>
        <w:rPr>
          <w:rFonts w:ascii="Times New Roman" w:hAnsi="Times New Roman" w:cs="Times New Roman"/>
          <w:sz w:val="24"/>
          <w:szCs w:val="24"/>
        </w:rPr>
        <w:t xml:space="preserve"> </w:t>
      </w:r>
      <w:r>
        <w:rPr>
          <w:rFonts w:ascii="Times New Roman" w:hAnsi="Times New Roman" w:cs="Times New Roman"/>
          <w:sz w:val="24"/>
          <w:szCs w:val="24"/>
        </w:rPr>
        <w:t>Nursing Shortage.</w:t>
      </w:r>
      <w:r>
        <w:rPr>
          <w:rFonts w:ascii="Times New Roman" w:hAnsi="Times New Roman" w:cs="Times New Roman"/>
          <w:sz w:val="24"/>
          <w:szCs w:val="24"/>
        </w:rPr>
        <w:t xml:space="preserve"> </w:t>
      </w:r>
      <w:r>
        <w:rPr>
          <w:rFonts w:ascii="Times New Roman" w:hAnsi="Times New Roman" w:cs="Times New Roman"/>
          <w:sz w:val="24"/>
          <w:szCs w:val="24"/>
        </w:rPr>
        <w:t>StatPearls</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NCBI.</w:t>
      </w:r>
      <w:r>
        <w:rPr>
          <w:rFonts w:ascii="Times New Roman" w:hAnsi="Times New Roman" w:cs="Times New Roman"/>
          <w:sz w:val="24"/>
          <w:szCs w:val="24"/>
        </w:rPr>
        <w:t xml:space="preserve"> Retrieved from</w:t>
      </w:r>
    </w:p>
    <w:p w:rsidR="00B84181" w:rsidP="00752BD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B84181">
          <w:rPr>
            <w:rStyle w:val="Hyperlink"/>
            <w:rFonts w:ascii="Times New Roman" w:hAnsi="Times New Roman" w:cs="Times New Roman"/>
            <w:sz w:val="24"/>
            <w:szCs w:val="24"/>
          </w:rPr>
          <w:t>https://www.ncbi.nlm.nih.gov/books/NBK493175/</w:t>
        </w:r>
      </w:hyperlink>
      <w:bookmarkStart w:id="0" w:name="_GoBack"/>
      <w:bookmarkEnd w:id="0"/>
    </w:p>
    <w:p w:rsidR="00A22432" w:rsidP="00752BDA">
      <w:pPr>
        <w:spacing w:line="480" w:lineRule="auto"/>
        <w:rPr>
          <w:rFonts w:ascii="Times New Roman" w:hAnsi="Times New Roman" w:cs="Times New Roman"/>
          <w:sz w:val="24"/>
          <w:szCs w:val="24"/>
        </w:rPr>
      </w:pPr>
      <w:r>
        <w:rPr>
          <w:rFonts w:ascii="Times New Roman" w:hAnsi="Times New Roman" w:cs="Times New Roman"/>
          <w:sz w:val="24"/>
          <w:szCs w:val="24"/>
        </w:rPr>
        <w:t>Hofler</w:t>
      </w:r>
      <w:r>
        <w:rPr>
          <w:rFonts w:ascii="Times New Roman" w:hAnsi="Times New Roman" w:cs="Times New Roman"/>
          <w:sz w:val="24"/>
          <w:szCs w:val="24"/>
        </w:rPr>
        <w:t>, L. &amp; Thomas, K. (2016).</w:t>
      </w:r>
      <w:r>
        <w:rPr>
          <w:rFonts w:ascii="Times New Roman" w:hAnsi="Times New Roman" w:cs="Times New Roman"/>
          <w:sz w:val="24"/>
          <w:szCs w:val="24"/>
        </w:rPr>
        <w:t xml:space="preserve"> Transition of new graduates to the workforce: Challenges and </w:t>
      </w:r>
    </w:p>
    <w:p w:rsidR="00A22432" w:rsidRPr="00A22432" w:rsidP="00752BDA">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solutions</w:t>
      </w:r>
      <w:r>
        <w:rPr>
          <w:rFonts w:ascii="Times New Roman" w:hAnsi="Times New Roman" w:cs="Times New Roman"/>
          <w:sz w:val="24"/>
          <w:szCs w:val="24"/>
        </w:rPr>
        <w:t xml:space="preserve"> in the changing health care environment. </w:t>
      </w:r>
      <w:r w:rsidRPr="00A22432">
        <w:rPr>
          <w:rFonts w:ascii="Times New Roman" w:hAnsi="Times New Roman" w:cs="Times New Roman"/>
          <w:i/>
          <w:sz w:val="24"/>
          <w:szCs w:val="24"/>
        </w:rPr>
        <w:t>Journal of Health Policy and</w:t>
      </w:r>
    </w:p>
    <w:p w:rsidR="00A22432" w:rsidP="00752BDA">
      <w:pPr>
        <w:spacing w:line="480" w:lineRule="auto"/>
        <w:rPr>
          <w:rFonts w:ascii="Times New Roman" w:hAnsi="Times New Roman" w:cs="Times New Roman"/>
          <w:sz w:val="24"/>
          <w:szCs w:val="24"/>
        </w:rPr>
      </w:pPr>
      <w:r w:rsidRPr="00A22432">
        <w:rPr>
          <w:rFonts w:ascii="Times New Roman" w:hAnsi="Times New Roman" w:cs="Times New Roman"/>
          <w:i/>
          <w:sz w:val="24"/>
          <w:szCs w:val="24"/>
        </w:rPr>
        <w:tab/>
        <w:t>Analysis</w:t>
      </w:r>
      <w:r>
        <w:rPr>
          <w:rFonts w:ascii="Times New Roman" w:hAnsi="Times New Roman" w:cs="Times New Roman"/>
          <w:sz w:val="24"/>
          <w:szCs w:val="24"/>
        </w:rPr>
        <w:t>, 77(2), 133-136.</w:t>
      </w:r>
    </w:p>
    <w:p w:rsidR="00320DED" w:rsidRPr="00320DED" w:rsidP="00320DED">
      <w:pPr>
        <w:spacing w:line="480" w:lineRule="auto"/>
        <w:ind w:left="720"/>
        <w:rPr>
          <w:rFonts w:ascii="Times New Roman" w:hAnsi="Times New Roman" w:cs="Times New Roman"/>
          <w:sz w:val="24"/>
          <w:szCs w:val="24"/>
        </w:rPr>
      </w:pPr>
    </w:p>
    <w:p w:rsidR="00320DED" w:rsidP="00B268C6">
      <w:pPr>
        <w:spacing w:line="480" w:lineRule="auto"/>
        <w:rPr>
          <w:rFonts w:ascii="Times New Roman" w:hAnsi="Times New Roman" w:cs="Times New Roman"/>
          <w:sz w:val="24"/>
          <w:szCs w:val="24"/>
        </w:rPr>
      </w:pPr>
    </w:p>
    <w:p w:rsidR="00320DED" w:rsidRPr="00B268C6" w:rsidP="00320DED">
      <w:pPr>
        <w:spacing w:line="480" w:lineRule="auto"/>
        <w:ind w:left="720"/>
        <w:rPr>
          <w:rFonts w:ascii="Times New Roman" w:hAnsi="Times New Roman" w:cs="Times New Roman"/>
          <w:sz w:val="24"/>
          <w:szCs w:val="24"/>
        </w:rPr>
      </w:pPr>
    </w:p>
    <w:p w:rsidR="00B268C6" w:rsidRPr="00B268C6" w:rsidP="00B268C6">
      <w:pPr>
        <w:spacing w:line="480" w:lineRule="auto"/>
        <w:rPr>
          <w:rFonts w:ascii="Times New Roman" w:hAnsi="Times New Roman" w:cs="Times New Roman"/>
          <w:sz w:val="24"/>
          <w:szCs w:val="24"/>
        </w:rPr>
      </w:pPr>
    </w:p>
    <w:p w:rsidR="00B268C6" w:rsidRPr="00B268C6" w:rsidP="00B268C6">
      <w:pPr>
        <w:spacing w:line="480" w:lineRule="auto"/>
        <w:rPr>
          <w:rFonts w:ascii="Times New Roman" w:hAnsi="Times New Roman" w:cs="Times New Roman"/>
          <w:sz w:val="24"/>
          <w:szCs w:val="24"/>
        </w:rPr>
      </w:pPr>
    </w:p>
    <w:p w:rsidR="00B268C6" w:rsidRPr="00B268C6" w:rsidP="00B268C6">
      <w:pPr>
        <w:spacing w:line="480" w:lineRule="auto"/>
        <w:rPr>
          <w:rFonts w:ascii="Times New Roman" w:hAnsi="Times New Roman" w:cs="Times New Roman"/>
          <w:sz w:val="24"/>
          <w:szCs w:val="24"/>
        </w:rPr>
      </w:pPr>
    </w:p>
    <w:p w:rsidR="00B268C6" w:rsidRPr="00B268C6" w:rsidP="00B268C6">
      <w:pPr>
        <w:spacing w:line="480" w:lineRule="auto"/>
        <w:rPr>
          <w:rFonts w:ascii="Times New Roman" w:hAnsi="Times New Roman" w:cs="Times New Roman"/>
          <w:sz w:val="24"/>
          <w:szCs w:val="24"/>
        </w:rPr>
      </w:pPr>
    </w:p>
    <w:p w:rsidR="00B268C6" w:rsidRPr="00B268C6" w:rsidP="00B268C6">
      <w:pPr>
        <w:spacing w:line="480" w:lineRule="auto"/>
        <w:rPr>
          <w:rFonts w:ascii="Times New Roman" w:hAnsi="Times New Roman" w:cs="Times New Roman"/>
          <w:sz w:val="24"/>
          <w:szCs w:val="24"/>
        </w:rPr>
      </w:pPr>
    </w:p>
    <w:p w:rsidR="00B268C6" w:rsidRPr="00B268C6" w:rsidP="00B268C6">
      <w:pPr>
        <w:spacing w:line="480" w:lineRule="auto"/>
        <w:rPr>
          <w:rFonts w:ascii="Times New Roman" w:hAnsi="Times New Roman" w:cs="Times New Roman"/>
          <w:sz w:val="24"/>
          <w:szCs w:val="24"/>
        </w:rPr>
      </w:pPr>
    </w:p>
    <w:p w:rsidR="00B268C6" w:rsidRPr="00B268C6" w:rsidP="00B268C6">
      <w:pPr>
        <w:spacing w:line="480" w:lineRule="auto"/>
        <w:rPr>
          <w:rFonts w:ascii="Times New Roman" w:hAnsi="Times New Roman" w:cs="Times New Roman"/>
          <w:sz w:val="24"/>
          <w:szCs w:val="24"/>
        </w:rPr>
      </w:pPr>
    </w:p>
    <w:p w:rsidR="0069450F" w:rsidP="0069450F">
      <w:pPr>
        <w:spacing w:line="480" w:lineRule="auto"/>
        <w:rPr>
          <w:rFonts w:ascii="Times New Roman" w:hAnsi="Times New Roman" w:cs="Times New Roman"/>
          <w:sz w:val="24"/>
          <w:szCs w:val="24"/>
        </w:rPr>
      </w:pPr>
    </w:p>
    <w:p w:rsidR="00DC1B08" w:rsidRPr="00DC1B08" w:rsidP="0069450F">
      <w:pPr>
        <w:spacing w:line="480" w:lineRule="auto"/>
        <w:rPr>
          <w:rFonts w:ascii="Times New Roman" w:hAnsi="Times New Roman" w:cs="Times New Roman"/>
          <w:sz w:val="24"/>
          <w:szCs w:val="24"/>
        </w:rPr>
      </w:pPr>
    </w:p>
    <w:sectPr w:rsidSect="00DC1B0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B08" w:rsidRPr="00DC1B08" w:rsidP="00DC1B08">
    <w:pPr>
      <w:pStyle w:val="Header"/>
      <w:spacing w:line="480" w:lineRule="auto"/>
      <w:rPr>
        <w:rFonts w:ascii="Times New Roman" w:hAnsi="Times New Roman" w:cs="Times New Roman"/>
        <w:sz w:val="24"/>
        <w:szCs w:val="24"/>
      </w:rPr>
    </w:pPr>
    <w:r w:rsidRPr="00DC1B08">
      <w:rPr>
        <w:rFonts w:ascii="Times New Roman" w:hAnsi="Times New Roman" w:cs="Times New Roman"/>
        <w:sz w:val="24"/>
        <w:szCs w:val="24"/>
      </w:rPr>
      <w:t>MEDICAL STAFF SHORTAGE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C1B08">
      <w:rPr>
        <w:rFonts w:ascii="Times New Roman" w:hAnsi="Times New Roman" w:cs="Times New Roman"/>
        <w:sz w:val="24"/>
        <w:szCs w:val="24"/>
      </w:rPr>
      <w:t xml:space="preserve"> </w:t>
    </w:r>
    <w:sdt>
      <w:sdtPr>
        <w:rPr>
          <w:rFonts w:ascii="Times New Roman" w:hAnsi="Times New Roman" w:cs="Times New Roman"/>
          <w:sz w:val="24"/>
          <w:szCs w:val="24"/>
        </w:rPr>
        <w:id w:val="718409255"/>
        <w:docPartObj>
          <w:docPartGallery w:val="Page Numbers (Top of Page)"/>
          <w:docPartUnique/>
        </w:docPartObj>
      </w:sdtPr>
      <w:sdtEndPr>
        <w:rPr>
          <w:noProof/>
        </w:rPr>
      </w:sdtEndPr>
      <w:sdtContent>
        <w:r w:rsidRPr="00DC1B08">
          <w:rPr>
            <w:rFonts w:ascii="Times New Roman" w:hAnsi="Times New Roman" w:cs="Times New Roman"/>
            <w:sz w:val="24"/>
            <w:szCs w:val="24"/>
          </w:rPr>
          <w:fldChar w:fldCharType="begin"/>
        </w:r>
        <w:r w:rsidRPr="00DC1B08">
          <w:rPr>
            <w:rFonts w:ascii="Times New Roman" w:hAnsi="Times New Roman" w:cs="Times New Roman"/>
            <w:sz w:val="24"/>
            <w:szCs w:val="24"/>
          </w:rPr>
          <w:instrText xml:space="preserve"> PAGE   \* MERGEFORMAT </w:instrText>
        </w:r>
        <w:r w:rsidRPr="00DC1B08">
          <w:rPr>
            <w:rFonts w:ascii="Times New Roman" w:hAnsi="Times New Roman" w:cs="Times New Roman"/>
            <w:sz w:val="24"/>
            <w:szCs w:val="24"/>
          </w:rPr>
          <w:fldChar w:fldCharType="separate"/>
        </w:r>
        <w:r w:rsidR="00B84181">
          <w:rPr>
            <w:rFonts w:ascii="Times New Roman" w:hAnsi="Times New Roman" w:cs="Times New Roman"/>
            <w:noProof/>
            <w:sz w:val="24"/>
            <w:szCs w:val="24"/>
          </w:rPr>
          <w:t>6</w:t>
        </w:r>
        <w:r w:rsidRPr="00DC1B08">
          <w:rPr>
            <w:rFonts w:ascii="Times New Roman" w:hAnsi="Times New Roman" w:cs="Times New Roman"/>
            <w:noProof/>
            <w:sz w:val="24"/>
            <w:szCs w:val="24"/>
          </w:rPr>
          <w:fldChar w:fldCharType="end"/>
        </w:r>
      </w:sdtContent>
    </w:sdt>
  </w:p>
  <w:p w:rsidR="00DC1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B08" w:rsidRPr="00DC1B08" w:rsidP="00DC1B08">
    <w:pPr>
      <w:pStyle w:val="Header"/>
      <w:spacing w:line="480" w:lineRule="auto"/>
      <w:rPr>
        <w:rFonts w:ascii="Times New Roman" w:hAnsi="Times New Roman" w:cs="Times New Roman"/>
        <w:sz w:val="24"/>
        <w:szCs w:val="24"/>
      </w:rPr>
    </w:pPr>
    <w:r w:rsidRPr="00DC1B08">
      <w:rPr>
        <w:rFonts w:ascii="Times New Roman" w:hAnsi="Times New Roman" w:cs="Times New Roman"/>
        <w:sz w:val="24"/>
        <w:szCs w:val="24"/>
      </w:rPr>
      <w:t xml:space="preserve">Running head:  </w:t>
    </w:r>
    <w:r>
      <w:rPr>
        <w:rFonts w:ascii="Times New Roman" w:hAnsi="Times New Roman" w:cs="Times New Roman"/>
        <w:sz w:val="24"/>
        <w:szCs w:val="24"/>
      </w:rPr>
      <w:t>MEDIC</w:t>
    </w:r>
    <w:r w:rsidRPr="00DC1B08">
      <w:rPr>
        <w:rFonts w:ascii="Times New Roman" w:hAnsi="Times New Roman" w:cs="Times New Roman"/>
        <w:sz w:val="24"/>
        <w:szCs w:val="24"/>
      </w:rPr>
      <w:t xml:space="preserve">AL STAFF SHORTAGE </w:t>
    </w:r>
    <w:sdt>
      <w:sdtPr>
        <w:rPr>
          <w:rFonts w:ascii="Times New Roman" w:hAnsi="Times New Roman" w:cs="Times New Roman"/>
          <w:sz w:val="24"/>
          <w:szCs w:val="24"/>
        </w:rPr>
        <w:id w:val="-84332304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C1B08">
          <w:rPr>
            <w:rFonts w:ascii="Times New Roman" w:hAnsi="Times New Roman" w:cs="Times New Roman"/>
            <w:sz w:val="24"/>
            <w:szCs w:val="24"/>
          </w:rPr>
          <w:fldChar w:fldCharType="begin"/>
        </w:r>
        <w:r w:rsidRPr="00DC1B08">
          <w:rPr>
            <w:rFonts w:ascii="Times New Roman" w:hAnsi="Times New Roman" w:cs="Times New Roman"/>
            <w:sz w:val="24"/>
            <w:szCs w:val="24"/>
          </w:rPr>
          <w:instrText xml:space="preserve"> PAGE   \* MERGEFORMAT </w:instrText>
        </w:r>
        <w:r w:rsidRPr="00DC1B08">
          <w:rPr>
            <w:rFonts w:ascii="Times New Roman" w:hAnsi="Times New Roman" w:cs="Times New Roman"/>
            <w:sz w:val="24"/>
            <w:szCs w:val="24"/>
          </w:rPr>
          <w:fldChar w:fldCharType="separate"/>
        </w:r>
        <w:r w:rsidR="00130CDD">
          <w:rPr>
            <w:rFonts w:ascii="Times New Roman" w:hAnsi="Times New Roman" w:cs="Times New Roman"/>
            <w:noProof/>
            <w:sz w:val="24"/>
            <w:szCs w:val="24"/>
          </w:rPr>
          <w:t>1</w:t>
        </w:r>
        <w:r w:rsidRPr="00DC1B08">
          <w:rPr>
            <w:rFonts w:ascii="Times New Roman" w:hAnsi="Times New Roman" w:cs="Times New Roman"/>
            <w:noProof/>
            <w:sz w:val="24"/>
            <w:szCs w:val="24"/>
          </w:rPr>
          <w:fldChar w:fldCharType="end"/>
        </w:r>
      </w:sdtContent>
    </w:sdt>
  </w:p>
  <w:p w:rsidR="00DC1B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B08"/>
    <w:rsid w:val="00126C90"/>
    <w:rsid w:val="00130CDD"/>
    <w:rsid w:val="001D2666"/>
    <w:rsid w:val="00320DED"/>
    <w:rsid w:val="00332358"/>
    <w:rsid w:val="00466386"/>
    <w:rsid w:val="0069450F"/>
    <w:rsid w:val="00752BDA"/>
    <w:rsid w:val="0080412D"/>
    <w:rsid w:val="00866D21"/>
    <w:rsid w:val="0093326C"/>
    <w:rsid w:val="00992E0A"/>
    <w:rsid w:val="00A22432"/>
    <w:rsid w:val="00B268C6"/>
    <w:rsid w:val="00B84181"/>
    <w:rsid w:val="00BD4F4E"/>
    <w:rsid w:val="00C97663"/>
    <w:rsid w:val="00DC1B08"/>
    <w:rsid w:val="00F417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B08"/>
  </w:style>
  <w:style w:type="paragraph" w:styleId="Footer">
    <w:name w:val="footer"/>
    <w:basedOn w:val="Normal"/>
    <w:link w:val="FooterChar"/>
    <w:uiPriority w:val="99"/>
    <w:unhideWhenUsed/>
    <w:rsid w:val="00DC1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B08"/>
  </w:style>
  <w:style w:type="character" w:styleId="Hyperlink">
    <w:name w:val="Hyperlink"/>
    <w:basedOn w:val="DefaultParagraphFont"/>
    <w:uiPriority w:val="99"/>
    <w:unhideWhenUsed/>
    <w:rsid w:val="00B268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cbi.nlm.nih.gov/books/NBK493175/"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7</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2019-06-16T08:51:00Z</dcterms:created>
  <dcterms:modified xsi:type="dcterms:W3CDTF">2019-06-16T11:03:00Z</dcterms:modified>
</cp:coreProperties>
</file>